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BC5" w:rsidRPr="00790BC5" w:rsidRDefault="00790BC5" w:rsidP="00790BC5">
      <w:pPr>
        <w:shd w:val="clear" w:color="auto" w:fill="FFFFFF"/>
        <w:spacing w:after="150" w:line="240" w:lineRule="auto"/>
        <w:outlineLvl w:val="0"/>
        <w:rPr>
          <w:rFonts w:ascii="Trebuchet MS" w:eastAsia="Times New Roman" w:hAnsi="Trebuchet MS" w:cs="Times New Roman"/>
          <w:color w:val="18528A"/>
          <w:kern w:val="36"/>
          <w:sz w:val="32"/>
          <w:szCs w:val="32"/>
          <w:lang w:eastAsia="es-CO"/>
        </w:rPr>
      </w:pPr>
      <w:r w:rsidRPr="00790BC5">
        <w:rPr>
          <w:rFonts w:ascii="Trebuchet MS" w:eastAsia="Times New Roman" w:hAnsi="Trebuchet MS" w:cs="Times New Roman"/>
          <w:color w:val="18528A"/>
          <w:kern w:val="36"/>
          <w:sz w:val="32"/>
          <w:szCs w:val="32"/>
          <w:lang w:eastAsia="es-CO"/>
        </w:rPr>
        <w:t xml:space="preserve">El Código de </w:t>
      </w:r>
      <w:proofErr w:type="spellStart"/>
      <w:r w:rsidRPr="00790BC5">
        <w:rPr>
          <w:rFonts w:ascii="Trebuchet MS" w:eastAsia="Times New Roman" w:hAnsi="Trebuchet MS" w:cs="Times New Roman"/>
          <w:color w:val="18528A"/>
          <w:kern w:val="36"/>
          <w:sz w:val="32"/>
          <w:szCs w:val="32"/>
          <w:lang w:eastAsia="es-CO"/>
        </w:rPr>
        <w:t>Nüremberg</w:t>
      </w:r>
      <w:proofErr w:type="spellEnd"/>
    </w:p>
    <w:p w:rsidR="00790BC5" w:rsidRPr="00790BC5" w:rsidRDefault="00790BC5" w:rsidP="00790BC5">
      <w:pPr>
        <w:shd w:val="clear" w:color="auto" w:fill="FFFFFF"/>
        <w:spacing w:before="240" w:after="240" w:line="253" w:lineRule="atLeast"/>
        <w:jc w:val="both"/>
        <w:rPr>
          <w:rFonts w:ascii="Arial" w:eastAsia="Times New Roman" w:hAnsi="Arial" w:cs="Arial"/>
          <w:b/>
          <w:bCs/>
          <w:color w:val="383E45"/>
          <w:sz w:val="19"/>
          <w:szCs w:val="19"/>
          <w:lang w:eastAsia="es-CO"/>
        </w:rPr>
      </w:pPr>
      <w:r w:rsidRPr="00790BC5">
        <w:rPr>
          <w:rFonts w:ascii="Arial" w:eastAsia="Times New Roman" w:hAnsi="Arial" w:cs="Arial"/>
          <w:b/>
          <w:bCs/>
          <w:color w:val="383E45"/>
          <w:sz w:val="19"/>
          <w:szCs w:val="19"/>
          <w:lang w:eastAsia="es-CO"/>
        </w:rPr>
        <w:t xml:space="preserve">(Tribunal Internacional de </w:t>
      </w:r>
      <w:proofErr w:type="spellStart"/>
      <w:r w:rsidRPr="00790BC5">
        <w:rPr>
          <w:rFonts w:ascii="Arial" w:eastAsia="Times New Roman" w:hAnsi="Arial" w:cs="Arial"/>
          <w:b/>
          <w:bCs/>
          <w:color w:val="383E45"/>
          <w:sz w:val="19"/>
          <w:szCs w:val="19"/>
          <w:lang w:eastAsia="es-CO"/>
        </w:rPr>
        <w:t>Nüremberg</w:t>
      </w:r>
      <w:proofErr w:type="spellEnd"/>
      <w:r w:rsidRPr="00790BC5">
        <w:rPr>
          <w:rFonts w:ascii="Arial" w:eastAsia="Times New Roman" w:hAnsi="Arial" w:cs="Arial"/>
          <w:b/>
          <w:bCs/>
          <w:color w:val="383E45"/>
          <w:sz w:val="19"/>
          <w:szCs w:val="19"/>
          <w:lang w:eastAsia="es-CO"/>
        </w:rPr>
        <w:t>) 1946</w:t>
      </w:r>
    </w:p>
    <w:p w:rsidR="00790BC5" w:rsidRPr="00790BC5" w:rsidRDefault="00790BC5" w:rsidP="00790BC5">
      <w:pPr>
        <w:shd w:val="clear" w:color="auto" w:fill="FFFFFF"/>
        <w:spacing w:before="240" w:after="240" w:line="234" w:lineRule="atLeast"/>
        <w:jc w:val="both"/>
        <w:rPr>
          <w:rFonts w:ascii="Arial" w:eastAsia="Times New Roman" w:hAnsi="Arial" w:cs="Arial"/>
          <w:color w:val="383E45"/>
          <w:sz w:val="18"/>
          <w:szCs w:val="18"/>
          <w:lang w:eastAsia="es-CO"/>
        </w:rPr>
      </w:pPr>
      <w:r w:rsidRPr="00790BC5">
        <w:rPr>
          <w:rFonts w:ascii="Arial" w:eastAsia="Times New Roman" w:hAnsi="Arial" w:cs="Arial"/>
          <w:color w:val="383E45"/>
          <w:sz w:val="18"/>
          <w:szCs w:val="18"/>
          <w:lang w:eastAsia="es-CO"/>
        </w:rPr>
        <w:t>El gran peso de la evidencia ante nosotros demuestra que algunos tipos de experimentos médicos, en humanos, cuando se mantienen dentro de límites bien definidos, satisfacen -generalmente- la ética de la profesión médica. Los protagonistas de la práctica de experimentos en humanos justifican sus puntos de vista basándose en que tales experimentos dan resultados provechosos para la sociedad, que no pueden ser procurados mediante otro método de estudio. Todos están de acuerdo, sin embargo, en que deben conservarse ciertos principios básicos para poder satisfacer conceptos morales, éticos y legales.</w:t>
      </w:r>
    </w:p>
    <w:p w:rsidR="00790BC5" w:rsidRPr="00790BC5" w:rsidRDefault="00790BC5" w:rsidP="00790BC5">
      <w:pPr>
        <w:shd w:val="clear" w:color="auto" w:fill="FFFFFF"/>
        <w:spacing w:before="240" w:after="240" w:line="234" w:lineRule="atLeast"/>
        <w:jc w:val="both"/>
        <w:rPr>
          <w:rFonts w:ascii="Arial" w:eastAsia="Times New Roman" w:hAnsi="Arial" w:cs="Arial"/>
          <w:color w:val="383E45"/>
          <w:sz w:val="18"/>
          <w:szCs w:val="18"/>
          <w:lang w:eastAsia="es-CO"/>
        </w:rPr>
      </w:pPr>
      <w:r w:rsidRPr="00790BC5">
        <w:rPr>
          <w:rFonts w:ascii="Arial" w:eastAsia="Times New Roman" w:hAnsi="Arial" w:cs="Arial"/>
          <w:color w:val="383E45"/>
          <w:sz w:val="18"/>
          <w:szCs w:val="18"/>
          <w:lang w:eastAsia="es-CO"/>
        </w:rPr>
        <w:t xml:space="preserve">1) El consentimiento voluntario del sujeto humano es absolutamente esencial. Esto quiere decir que la persona envuelta debe tener capacidad legal para dar su consentimiento; debe estar situada en tal forma que le permita ejercer su libertad de escoger, sin la intervención de cualquier otro elemento de fuerza, fraude, engaño, coacción o algún otro factor posterior para obligar a coercer, y debe tener el suficiente conocimiento y comprensión de los elementos de la materia envuelta para permitirle tomar una decisión correcta. Este último elemento requiere que antes de aceptar una decisión afirmativa del sujeto </w:t>
      </w:r>
      <w:proofErr w:type="spellStart"/>
      <w:r w:rsidRPr="00790BC5">
        <w:rPr>
          <w:rFonts w:ascii="Arial" w:eastAsia="Times New Roman" w:hAnsi="Arial" w:cs="Arial"/>
          <w:color w:val="383E45"/>
          <w:sz w:val="18"/>
          <w:szCs w:val="18"/>
          <w:lang w:eastAsia="es-CO"/>
        </w:rPr>
        <w:t>sometible</w:t>
      </w:r>
      <w:proofErr w:type="spellEnd"/>
      <w:r w:rsidRPr="00790BC5">
        <w:rPr>
          <w:rFonts w:ascii="Arial" w:eastAsia="Times New Roman" w:hAnsi="Arial" w:cs="Arial"/>
          <w:color w:val="383E45"/>
          <w:sz w:val="18"/>
          <w:szCs w:val="18"/>
          <w:lang w:eastAsia="es-CO"/>
        </w:rPr>
        <w:t xml:space="preserve"> al experimento debe explicársele la naturaleza, duración y propósito del mismo, el método y las formas mediante las cuales se conducirá, todos los inconvenientes y riesgos que pueden presentarse, y los efectos sobre la salud o persona que pueden derivarse posiblemente de su participación en el experimento.</w:t>
      </w:r>
    </w:p>
    <w:p w:rsidR="00790BC5" w:rsidRPr="00790BC5" w:rsidRDefault="00790BC5" w:rsidP="00790BC5">
      <w:pPr>
        <w:shd w:val="clear" w:color="auto" w:fill="FFFFFF"/>
        <w:spacing w:before="240" w:after="240" w:line="234" w:lineRule="atLeast"/>
        <w:jc w:val="both"/>
        <w:rPr>
          <w:rFonts w:ascii="Arial" w:eastAsia="Times New Roman" w:hAnsi="Arial" w:cs="Arial"/>
          <w:color w:val="383E45"/>
          <w:sz w:val="18"/>
          <w:szCs w:val="18"/>
          <w:lang w:eastAsia="es-CO"/>
        </w:rPr>
      </w:pPr>
      <w:r w:rsidRPr="00790BC5">
        <w:rPr>
          <w:rFonts w:ascii="Arial" w:eastAsia="Times New Roman" w:hAnsi="Arial" w:cs="Arial"/>
          <w:color w:val="383E45"/>
          <w:sz w:val="18"/>
          <w:szCs w:val="18"/>
          <w:lang w:eastAsia="es-CO"/>
        </w:rPr>
        <w:t>El deber y la responsabilidad para determinar la calidad del consentimiento recaen sobre el individuo que inicia, dirige, o toma parte del experimento. Es un deber personal y una responsabilidad que no puede ser delegada a otra persona con impunidad.</w:t>
      </w:r>
    </w:p>
    <w:p w:rsidR="00790BC5" w:rsidRPr="00790BC5" w:rsidRDefault="00790BC5" w:rsidP="00790BC5">
      <w:pPr>
        <w:shd w:val="clear" w:color="auto" w:fill="FFFFFF"/>
        <w:spacing w:before="240" w:after="240" w:line="234" w:lineRule="atLeast"/>
        <w:jc w:val="both"/>
        <w:rPr>
          <w:rFonts w:ascii="Arial" w:eastAsia="Times New Roman" w:hAnsi="Arial" w:cs="Arial"/>
          <w:color w:val="383E45"/>
          <w:sz w:val="18"/>
          <w:szCs w:val="18"/>
          <w:lang w:eastAsia="es-CO"/>
        </w:rPr>
      </w:pPr>
      <w:r w:rsidRPr="00790BC5">
        <w:rPr>
          <w:rFonts w:ascii="Arial" w:eastAsia="Times New Roman" w:hAnsi="Arial" w:cs="Arial"/>
          <w:color w:val="383E45"/>
          <w:sz w:val="18"/>
          <w:szCs w:val="18"/>
          <w:lang w:eastAsia="es-CO"/>
        </w:rPr>
        <w:t xml:space="preserve">2) El experimento debe realizarse con la finalidad de obtener resultados fructíferos para el bien de la sociedad, que no sean </w:t>
      </w:r>
      <w:proofErr w:type="spellStart"/>
      <w:r w:rsidRPr="00790BC5">
        <w:rPr>
          <w:rFonts w:ascii="Arial" w:eastAsia="Times New Roman" w:hAnsi="Arial" w:cs="Arial"/>
          <w:color w:val="383E45"/>
          <w:sz w:val="18"/>
          <w:szCs w:val="18"/>
          <w:lang w:eastAsia="es-CO"/>
        </w:rPr>
        <w:t>procurables</w:t>
      </w:r>
      <w:proofErr w:type="spellEnd"/>
      <w:r w:rsidRPr="00790BC5">
        <w:rPr>
          <w:rFonts w:ascii="Arial" w:eastAsia="Times New Roman" w:hAnsi="Arial" w:cs="Arial"/>
          <w:color w:val="383E45"/>
          <w:sz w:val="18"/>
          <w:szCs w:val="18"/>
          <w:lang w:eastAsia="es-CO"/>
        </w:rPr>
        <w:t xml:space="preserve"> mediante otros métodos o maneras de estudio, y no debe ser escogido al azar ni ser de naturaleza innecesaria.</w:t>
      </w:r>
    </w:p>
    <w:p w:rsidR="00790BC5" w:rsidRPr="00790BC5" w:rsidRDefault="00790BC5" w:rsidP="00790BC5">
      <w:pPr>
        <w:shd w:val="clear" w:color="auto" w:fill="FFFFFF"/>
        <w:spacing w:before="240" w:after="240" w:line="234" w:lineRule="atLeast"/>
        <w:jc w:val="both"/>
        <w:rPr>
          <w:rFonts w:ascii="Arial" w:eastAsia="Times New Roman" w:hAnsi="Arial" w:cs="Arial"/>
          <w:color w:val="383E45"/>
          <w:sz w:val="18"/>
          <w:szCs w:val="18"/>
          <w:lang w:eastAsia="es-CO"/>
        </w:rPr>
      </w:pPr>
      <w:r w:rsidRPr="00790BC5">
        <w:rPr>
          <w:rFonts w:ascii="Arial" w:eastAsia="Times New Roman" w:hAnsi="Arial" w:cs="Arial"/>
          <w:color w:val="383E45"/>
          <w:sz w:val="18"/>
          <w:szCs w:val="18"/>
          <w:lang w:eastAsia="es-CO"/>
        </w:rPr>
        <w:t>3) El experimento debe ser diseñado y basado en los resultados obtenidos mediante la experimentación previa con animales y el pleno conocimiento de la historia natural de la enfermedad u otro problema bajo estudio de modo que los resultados anticipados justifiquen la realización del experimento.</w:t>
      </w:r>
    </w:p>
    <w:p w:rsidR="00790BC5" w:rsidRPr="00790BC5" w:rsidRDefault="00790BC5" w:rsidP="00790BC5">
      <w:pPr>
        <w:shd w:val="clear" w:color="auto" w:fill="FFFFFF"/>
        <w:spacing w:before="240" w:after="240" w:line="234" w:lineRule="atLeast"/>
        <w:jc w:val="both"/>
        <w:rPr>
          <w:rFonts w:ascii="Arial" w:eastAsia="Times New Roman" w:hAnsi="Arial" w:cs="Arial"/>
          <w:color w:val="383E45"/>
          <w:sz w:val="18"/>
          <w:szCs w:val="18"/>
          <w:lang w:eastAsia="es-CO"/>
        </w:rPr>
      </w:pPr>
      <w:r w:rsidRPr="00790BC5">
        <w:rPr>
          <w:rFonts w:ascii="Arial" w:eastAsia="Times New Roman" w:hAnsi="Arial" w:cs="Arial"/>
          <w:color w:val="383E45"/>
          <w:sz w:val="18"/>
          <w:szCs w:val="18"/>
          <w:lang w:eastAsia="es-CO"/>
        </w:rPr>
        <w:t>4) El experimento debe ser conducido de manera tal que evite todo sufrimiento y daño innecesario sea físico o mental.</w:t>
      </w:r>
    </w:p>
    <w:p w:rsidR="00790BC5" w:rsidRPr="00790BC5" w:rsidRDefault="00790BC5" w:rsidP="00790BC5">
      <w:pPr>
        <w:shd w:val="clear" w:color="auto" w:fill="FFFFFF"/>
        <w:spacing w:before="240" w:after="240" w:line="234" w:lineRule="atLeast"/>
        <w:jc w:val="both"/>
        <w:rPr>
          <w:rFonts w:ascii="Arial" w:eastAsia="Times New Roman" w:hAnsi="Arial" w:cs="Arial"/>
          <w:color w:val="383E45"/>
          <w:sz w:val="18"/>
          <w:szCs w:val="18"/>
          <w:lang w:eastAsia="es-CO"/>
        </w:rPr>
      </w:pPr>
      <w:r w:rsidRPr="00790BC5">
        <w:rPr>
          <w:rFonts w:ascii="Arial" w:eastAsia="Times New Roman" w:hAnsi="Arial" w:cs="Arial"/>
          <w:color w:val="383E45"/>
          <w:sz w:val="18"/>
          <w:szCs w:val="18"/>
          <w:lang w:eastAsia="es-CO"/>
        </w:rPr>
        <w:t>5) Ningún experimento debe ser conducido donde hay una razón «a priori» para asumir que puede ocurrir la muerte o daño irreparable: menos, quizás, en aquellos experimentos donde los realizadores del mismo también sirvan como sujetos de experimentación.</w:t>
      </w:r>
    </w:p>
    <w:p w:rsidR="00790BC5" w:rsidRPr="00790BC5" w:rsidRDefault="00790BC5" w:rsidP="00790BC5">
      <w:pPr>
        <w:shd w:val="clear" w:color="auto" w:fill="FFFFFF"/>
        <w:spacing w:before="240" w:after="240" w:line="234" w:lineRule="atLeast"/>
        <w:jc w:val="both"/>
        <w:rPr>
          <w:rFonts w:ascii="Arial" w:eastAsia="Times New Roman" w:hAnsi="Arial" w:cs="Arial"/>
          <w:color w:val="383E45"/>
          <w:sz w:val="18"/>
          <w:szCs w:val="18"/>
          <w:lang w:eastAsia="es-CO"/>
        </w:rPr>
      </w:pPr>
      <w:r w:rsidRPr="00790BC5">
        <w:rPr>
          <w:rFonts w:ascii="Arial" w:eastAsia="Times New Roman" w:hAnsi="Arial" w:cs="Arial"/>
          <w:color w:val="383E45"/>
          <w:sz w:val="18"/>
          <w:szCs w:val="18"/>
          <w:lang w:eastAsia="es-CO"/>
        </w:rPr>
        <w:t>6) El grado de riesgo tomado no debe exceder nunca el determinado por la importancia humanitaria del problema a ser resuelto por el experimento.</w:t>
      </w:r>
    </w:p>
    <w:p w:rsidR="00790BC5" w:rsidRPr="00790BC5" w:rsidRDefault="00790BC5" w:rsidP="00790BC5">
      <w:pPr>
        <w:shd w:val="clear" w:color="auto" w:fill="FFFFFF"/>
        <w:spacing w:before="240" w:after="240" w:line="234" w:lineRule="atLeast"/>
        <w:jc w:val="both"/>
        <w:rPr>
          <w:rFonts w:ascii="Arial" w:eastAsia="Times New Roman" w:hAnsi="Arial" w:cs="Arial"/>
          <w:color w:val="383E45"/>
          <w:sz w:val="18"/>
          <w:szCs w:val="18"/>
          <w:lang w:eastAsia="es-CO"/>
        </w:rPr>
      </w:pPr>
      <w:r w:rsidRPr="00790BC5">
        <w:rPr>
          <w:rFonts w:ascii="Arial" w:eastAsia="Times New Roman" w:hAnsi="Arial" w:cs="Arial"/>
          <w:color w:val="383E45"/>
          <w:sz w:val="18"/>
          <w:szCs w:val="18"/>
          <w:lang w:eastAsia="es-CO"/>
        </w:rPr>
        <w:t>7) Se deben proveer las precauciones adecuadas y tener facilidades óptimas para proteger al sujeto envuelto de la más remota posibilidad de lesión, incapacidad o muerte.</w:t>
      </w:r>
    </w:p>
    <w:p w:rsidR="00790BC5" w:rsidRPr="00790BC5" w:rsidRDefault="00790BC5" w:rsidP="00790BC5">
      <w:pPr>
        <w:shd w:val="clear" w:color="auto" w:fill="FFFFFF"/>
        <w:spacing w:before="240" w:after="240" w:line="234" w:lineRule="atLeast"/>
        <w:jc w:val="both"/>
        <w:rPr>
          <w:rFonts w:ascii="Arial" w:eastAsia="Times New Roman" w:hAnsi="Arial" w:cs="Arial"/>
          <w:color w:val="383E45"/>
          <w:sz w:val="18"/>
          <w:szCs w:val="18"/>
          <w:lang w:eastAsia="es-CO"/>
        </w:rPr>
      </w:pPr>
      <w:r w:rsidRPr="00790BC5">
        <w:rPr>
          <w:rFonts w:ascii="Arial" w:eastAsia="Times New Roman" w:hAnsi="Arial" w:cs="Arial"/>
          <w:color w:val="383E45"/>
          <w:sz w:val="18"/>
          <w:szCs w:val="18"/>
          <w:lang w:eastAsia="es-CO"/>
        </w:rPr>
        <w:t>8) El experimento debe ser conducido únicamente por personas científicamente calificadas. El grado más alto de técnica y cuidado deben ser requeridos durante todas las etapas del experimento, bien de quienes lo conducen así como de los que toman parte de éste.</w:t>
      </w:r>
    </w:p>
    <w:p w:rsidR="00790BC5" w:rsidRPr="00790BC5" w:rsidRDefault="00790BC5" w:rsidP="00790BC5">
      <w:pPr>
        <w:shd w:val="clear" w:color="auto" w:fill="FFFFFF"/>
        <w:spacing w:before="240" w:after="240" w:line="234" w:lineRule="atLeast"/>
        <w:jc w:val="both"/>
        <w:rPr>
          <w:rFonts w:ascii="Arial" w:eastAsia="Times New Roman" w:hAnsi="Arial" w:cs="Arial"/>
          <w:color w:val="383E45"/>
          <w:sz w:val="18"/>
          <w:szCs w:val="18"/>
          <w:lang w:eastAsia="es-CO"/>
        </w:rPr>
      </w:pPr>
      <w:r w:rsidRPr="00790BC5">
        <w:rPr>
          <w:rFonts w:ascii="Arial" w:eastAsia="Times New Roman" w:hAnsi="Arial" w:cs="Arial"/>
          <w:color w:val="383E45"/>
          <w:sz w:val="18"/>
          <w:szCs w:val="18"/>
          <w:lang w:eastAsia="es-CO"/>
        </w:rPr>
        <w:t>9) Durante el curso del experimento el sujeto humano debe tener la libertad de poner fin a éste, si ha llegado al estado físico o mental donde la continuación del experimento le parece imposible.</w:t>
      </w:r>
    </w:p>
    <w:p w:rsidR="00790BC5" w:rsidRPr="00790BC5" w:rsidRDefault="00790BC5" w:rsidP="00790BC5">
      <w:pPr>
        <w:shd w:val="clear" w:color="auto" w:fill="FFFFFF"/>
        <w:spacing w:before="240" w:after="240" w:line="234" w:lineRule="atLeast"/>
        <w:jc w:val="both"/>
        <w:rPr>
          <w:rFonts w:ascii="Arial" w:eastAsia="Times New Roman" w:hAnsi="Arial" w:cs="Arial"/>
          <w:color w:val="383E45"/>
          <w:sz w:val="18"/>
          <w:szCs w:val="18"/>
          <w:lang w:eastAsia="es-CO"/>
        </w:rPr>
      </w:pPr>
      <w:r w:rsidRPr="00790BC5">
        <w:rPr>
          <w:rFonts w:ascii="Arial" w:eastAsia="Times New Roman" w:hAnsi="Arial" w:cs="Arial"/>
          <w:color w:val="383E45"/>
          <w:sz w:val="18"/>
          <w:szCs w:val="18"/>
          <w:lang w:eastAsia="es-CO"/>
        </w:rPr>
        <w:lastRenderedPageBreak/>
        <w:t>10) Durante el curso del experimento el científico que lo realiza debe estar preparado para interrumpirlo en cualquier momento, si tiene razones para creer -en el ejercicio de su buena fe, habilidad técnica y juicio cuidadoso- que la continuación del experimento puede resultar en lesión, incapacidad o muerte para el sujeto bajo experimentación</w:t>
      </w:r>
    </w:p>
    <w:p w:rsidR="00790BC5" w:rsidRPr="00790BC5" w:rsidRDefault="00790BC5" w:rsidP="00790BC5">
      <w:pPr>
        <w:shd w:val="clear" w:color="auto" w:fill="FFFFFF"/>
        <w:spacing w:before="240" w:after="240" w:line="234" w:lineRule="atLeast"/>
        <w:jc w:val="both"/>
        <w:rPr>
          <w:rFonts w:ascii="Arial" w:eastAsia="Times New Roman" w:hAnsi="Arial" w:cs="Arial"/>
          <w:color w:val="383E45"/>
          <w:sz w:val="18"/>
          <w:szCs w:val="18"/>
          <w:lang w:eastAsia="es-CO"/>
        </w:rPr>
      </w:pPr>
      <w:r w:rsidRPr="00790BC5">
        <w:rPr>
          <w:rFonts w:ascii="Arial" w:eastAsia="Times New Roman" w:hAnsi="Arial" w:cs="Arial"/>
          <w:color w:val="383E45"/>
          <w:sz w:val="18"/>
          <w:szCs w:val="18"/>
          <w:lang w:eastAsia="es-CO"/>
        </w:rPr>
        <w:t> </w:t>
      </w:r>
    </w:p>
    <w:p w:rsidR="00CD6663" w:rsidRDefault="00CD6663">
      <w:bookmarkStart w:id="0" w:name="_GoBack"/>
      <w:bookmarkEnd w:id="0"/>
    </w:p>
    <w:sectPr w:rsidR="00CD66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C5"/>
    <w:rsid w:val="00790BC5"/>
    <w:rsid w:val="00CD66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F8955-0ECD-49E4-A122-3CB1EF7F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240">
      <w:bodyDiv w:val="1"/>
      <w:marLeft w:val="0"/>
      <w:marRight w:val="0"/>
      <w:marTop w:val="0"/>
      <w:marBottom w:val="0"/>
      <w:divBdr>
        <w:top w:val="none" w:sz="0" w:space="0" w:color="auto"/>
        <w:left w:val="none" w:sz="0" w:space="0" w:color="auto"/>
        <w:bottom w:val="none" w:sz="0" w:space="0" w:color="auto"/>
        <w:right w:val="none" w:sz="0" w:space="0" w:color="auto"/>
      </w:divBdr>
      <w:divsChild>
        <w:div w:id="168901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3292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05 Barros</dc:creator>
  <cp:keywords/>
  <dc:description/>
  <cp:lastModifiedBy>Arturo 05 Barros</cp:lastModifiedBy>
  <cp:revision>1</cp:revision>
  <dcterms:created xsi:type="dcterms:W3CDTF">2016-03-18T22:30:00Z</dcterms:created>
  <dcterms:modified xsi:type="dcterms:W3CDTF">2016-03-18T22:30:00Z</dcterms:modified>
</cp:coreProperties>
</file>